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Detta dokument behandlar höga naturvärden i avverkningsanmälan A 42274-2025 i Vilhelmina kommun som inkom 2025-09-03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0973" cy="5688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180973"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7225015, E 502753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17 meter från avverkningsanmälan har följande 11 naturvårdsarter hittats: björktrast (NT, §4), fjällhumla (NT), lapphumla (NT), lavskrika (NT, T, §4), rödbrun blekspik (NT, T), grönkulla (S, T, §8), bergfink (T, §4), tjäder (T, §4), grönsiska (§4), skogsrör (§7) och brudsporre (§8).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lavskrika (NT, T, §4), grönkulla (S, T, §8), bergfink (T, §4), tjäder (T, §4), grönsiska (§4), skogsrör (§7)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