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som inkom 2021-10-05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7163899, E 586622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(VU, T), grantickeporing (VU), ostticka (VU, T), ulltickeporing (VU), gammelgransskål (NT, T), rosenticka (NT, T), talltita (NT, §4), tretåig hackspett (NT, T, §4), ullticka (NT, T), vitgrynig nållav (NT), skinnlav (S, T), trådticka (S, T), spillkråka (T,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