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som inkom 2024-12-10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7237030, E 530790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