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som inkom 2026-02-09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7177337, E 612120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