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60375-2021 i Vilhelmina kommun</w:t>
      </w:r>
    </w:p>
    <w:p>
      <w:r>
        <w:t>Denna tillsynsbegäran behandlar höga naturvärden i avverkningsanmälan A 60375-2021 i Vilhelmina kommun som inkom 2021-10-25 och omfattar 115,1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60375-2021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7201691, E 520548 i SWEREF 99 TM.</w:t>
      </w:r>
    </w:p>
    <w:p>
      <w:r>
        <w:t>I och inom 22 meter från avverkningsanmälan finns fynd av 28 naturvårdsarter, varav 19 är rödlistade, 6 är fridlysta, 21 är typiska (T) och 5 är signalarter (S): garnlav (VU, T), gränsticka (VU, T), lappticka (VU, T), ostticka (VU, T), blanksvart spiklav (NT), blå taggsvamp (NT, T), blågrå svartspik (NT), gammelgransskål (NT, T), harticka (NT, T), knottrig blåslav (NT, T), lunglav (NT, T), rosenticka (NT, T), rynkskinn (NT, T), rödbrun blekspik (NT, T), skrovellav (NT, T), tretåig hackspett (NT, T, §4), ullticka (NT, T), vitgrynig nållav (NT), vitplätt (NT), bronshjon (S, T), rävticka (S, T), spindelblomster (S, T, §8), stuplav (S, T), trådticka (S, T), videsparv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ostticka (VU, T), blå taggsvamp (NT, T), gammelgransskål (NT, T), harticka (NT, T), knottrig blåslav (NT, T), lunglav (NT, T), rosenticka (NT, T), rynkskinn (NT, T), rödbrun blekspik (NT, T), skrovellav (NT, T), tretåig hackspett (NT, T, §4), ullticka (NT, T), bronshjon (S, T), rävticka (S, T), spindelblomster (S, T, §8), stuplav (S, T), trådticka (S, T)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