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klagomål behandlar höga naturvärden i avverkningsanmälan A 33913-2024 i Vilhelmina kommun som inkom 2024-08-19 och omfattar 2,4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7187473, E 605212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