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som inkom 2025-04-23 och omfattar 22,4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7198654, E 545237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13 naturvårdsarter hittats: doftticka (VU, T, §8), garnlav (VU, T), gränsticka (VU, T), knottrig blåslav (NT, T), kolflarnlav (NT, T), rosenticka (NT, T), skrovellav (NT, T), tretåig hackspett (NT, T, §4), ullticka (NT, T), blodticka (S, T), norrlandslav (S, T), trådticka (S, T) och vedticka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