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som inkom 2021-10-05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7163899, E 586622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grantickeporing (VU), ostticka (VU, T), ulltickeporing (VU), gammelgransskål (NT, T), rosenticka (NT, T), talltita (NT, §4), tretåig hackspett (NT, T, §4), ullticka (NT, T), vitgrynig nållav (NT), skinnlav (S, T), trådticka (S, T), spillkråka (T,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