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som inkom 2023-02-07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7237399, E 530464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9 naturvårdsarter hittats: garnlav (VU, T), vitskaftad svartspik (VU, T), gammelgransskål (NT, T), knottrig blåslav (NT, T), skrovellav (NT, T), tretåig hackspett (NT, T, §4), vitgrynig nållav (NT), mörk husmossa (S, T)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