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35082-2020 i Vilhelmina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