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dokument behandlar höga naturvärden i avverkningsanmälan A 33913-2024 i Vilhelmina kommun. Denna avverkningsanmälan inkom 2024-08-19 09:18:29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