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52-2025 i Vilhelmin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