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dokument behandlar höga naturvärden i avverkningsanmälan A 50420-2024 i Åsele kommun. Denna avverkningsanmälan inkom 2024-11-05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7149683, E 613117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