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dokument behandlar höga naturvärden i avverkningsanmälan A 22267-2023 i Åsele kommun som inkom 2023-05-22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7124931, E 648933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