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som inkom 2022-06-01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harticka (NT, T), lunglav (NT, T), ullticka (NT, T), vitgrynig nållav (NT), vitplätt (NT), björksplintborre (S), vedticka (S, T), vågbandad barkbock (S) och sälg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