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som inkom 2024-07-08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7122492, E 656732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