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dokument behandlar höga naturvärden i avverkningsanmälan A 8094-2023 i Åsele kommun som inkom 2023-02-13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7125685, E 614170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