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Detta dokument behandlar höga naturvärden i avverkningsanmälan A 15082-2023 i Åsele kommun som inkom 2023-03-31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7150354, E 626084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4 naturvårdsarter hittats: brunpudrad nållav (NT, T), gammelgransskål (NT, T), skrovellav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