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Detta dokument behandlar höga naturvärden i avverkningsanmälan A 25712-2024 i Åsele kommun som inkom 2024-06-20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7096187, E 616850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