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Detta dokument behandlar höga naturvärden i avverkningsanmälan A 49502-2025 i Åsele kommun som inkom 2025-10-09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7126679, E 654361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