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Detta dokument behandlar höga naturvärden i avverkningsanmälan A 8094-2023 i Åsele kommun som inkom 2023-02-13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7125685, E 614170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