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klagomål behandlar höga naturvärden i avverkningsanmälan A 53682-2025 i Åsele kommun som inkom 2025-10-30 och omfattar 10,2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7130944, E 609877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