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dokument behandlar höga naturvärden i avverkningsanmälan A 40209-2021 i Åsele kommun som inkom 2021-08-10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tretåig hackspett (NT, T, §4), videticka (NT), bårdlav (S, T), grovticka (S, T), stor aspticka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