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dokument behandlar höga naturvärden i avverkningsanmälan A 52664-2025 i Åsele kommun som inkom 2025-10-25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7105758, E 619192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