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Detta dokument behandlar höga naturvärden i avverkningsanmälan A 15082-2023 i Åsele kommun som inkom 2023-03-31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7150354, E 626084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brunpudrad nållav (NT, T), gammelgransskål (NT, T), skrovellav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