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Detta dokument behandlar höga naturvärden i avverkningsanmälan A 2749-2026 i Åsele kommun som inkom 2026-01-16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7106602, E 598579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