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Detta dokument behandlar höga naturvärden i avverkningsanmälan A 43459-2024 i Åsele kommun som inkom 2024-10-03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7149596, E 612378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