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Detta dokument behandlar höga naturvärden i avverkningsanmälan A 48073-2023 i Åsele kommun som inkom 2023-10-05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7123342, E 670603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