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blågrå svartspik (NT), dvärgbägarlav (NT), garnlav (NT), kolflarnlav (NT), kortskaftad ärgspik (NT), lunglav (NT), motaggsvamp (NT), mörk kolflarnlav (NT), reliktbock (NT), spillkråka (NT, §4), tretåig hackspett (NT, §4), vedflamlav (NT), dropptaggsvamp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