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som inkom 2022-05-13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7103430, E 668938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