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Detta dokument behandlar höga naturvärden i avverkningsanmälan A 20617-2024 i Åsele kommun som inkom 2024-05-24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7128510, E 621375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