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Detta dokument behandlar höga naturvärden i avverkningsanmälan A 29616-2023 i Åsele kommun som inkom 2023-06-29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7116141, E 597003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