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Detta dokument behandlar höga naturvärden i avverkningsanmälan A 31518-2024 i Åsele kommun som inkom 2024-08-01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7115286, E 627704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