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Detta dokument behandlar höga naturvärden i avverkningsanmälan A 41694-2023 i Åsele kommun som inkom 2023-09-07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7134094, E 624182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