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Detta dokument behandlar höga naturvärden i avverkningsanmälan A 42132-2024 i Åsele kommun som inkom 2024-09-27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7095011, E 651348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kolflarnlav (NT, T) och nordtagging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