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Detta dokument behandlar höga naturvärden i avverkningsanmälan A 48743-2023 i Åsele kommun som inkom 2023-10-09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7102023, E 633835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