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Detta dokument behandlar höga naturvärden i avverkningsanmälan A 54741-2023 i Åsele kommun som inkom 2023-11-06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7100830, E 647226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