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Detta dokument behandlar höga naturvärden i avverkningsanmälan A 64497-2023 i Åsele kommun som inkom 2023-12-20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7136906, E 642623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harticka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