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49-2025 i Åsele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