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2749-2026 i Åsele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