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dokument behandlar höga naturvärden i avverkningsanmälan A 15081-2023 i Åsele kommun. Denna avverkningsanmälan inkom 2023-03-31 01:49:00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