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blågrå svartspik (NT), gammelgransskål (NT), garnlav (NT), kolflarnlav (NT), mörk kolflarnlav (NT), vedskivlav (NT), dropptaggsvamp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