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49050-2025 i Åsele kommun</w:t>
      </w:r>
    </w:p>
    <w:p>
      <w:r>
        <w:t>Detta dokument behandlar höga naturvärden i avverkningsanmälan A 49050-2025 i Åsele kommun. Denna avverkningsanmälan inkom 2025-10-07 15:18:06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49050-2025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7121740, E 613607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