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klagomål behandlar höga naturvärden i avverkningsanmälan A 5700-2023 i Åsele kommun som inkom 2023-02-03 och omfattar 5,1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7117334, E 633924 i SWEREF 99 TM.</w:t>
      </w:r>
    </w:p>
    <w:p>
      <w:r>
        <w:t>I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