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34679-2026 i Åsele kommun</w:t>
      </w:r>
    </w:p>
    <w:p>
      <w:r>
        <w:t>Detta klagomål behandlar höga naturvärden i avverkningsanmälan A 34679-2026 i Åsele kommun som inkom 2026-08-24 och omfattar 15,4 ha.</w:t>
      </w:r>
    </w:p>
    <w:p>
      <w:pPr>
        <w:pStyle w:val="Caption"/>
      </w:pPr>
      <w:r>
        <w:drawing>
          <wp:inline xmlns:a="http://schemas.openxmlformats.org/drawingml/2006/main" xmlns:pic="http://schemas.openxmlformats.org/drawingml/2006/picture">
            <wp:extent cx="5486400" cy="5635519"/>
            <wp:docPr id="1" name="Picture 1"/>
            <wp:cNvGraphicFramePr>
              <a:graphicFrameLocks noChangeAspect="1"/>
            </wp:cNvGraphicFramePr>
            <a:graphic>
              <a:graphicData uri="http://schemas.openxmlformats.org/drawingml/2006/picture">
                <pic:pic>
                  <pic:nvPicPr>
                    <pic:cNvPr id="0" name="A 34679-2026 karta.png"/>
                    <pic:cNvPicPr/>
                  </pic:nvPicPr>
                  <pic:blipFill>
                    <a:blip r:embed="rId16"/>
                    <a:stretch>
                      <a:fillRect/>
                    </a:stretch>
                  </pic:blipFill>
                  <pic:spPr>
                    <a:xfrm>
                      <a:off x="0" y="0"/>
                      <a:ext cx="5486400" cy="5635519"/>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7092929, E 630672 i SWEREF 99 TM.</w:t>
      </w:r>
    </w:p>
    <w:p>
      <w:r>
        <w:t>I avverkningsanmälan finns fynd av 1 naturvårdsarter, varav 1 är typisk (T) och 1 är signalart (S): skinnlav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Skinnlav </w:t>
      </w:r>
      <w:r>
        <w:t xml:space="preserve">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Skinnlav är typisk art för </w:t>
      </w:r>
      <w:r>
        <w:rPr>
          <w:i/>
        </w:rPr>
        <w:t xml:space="preserve">9010 Taiga, 9020 Nordlig ädellövskog </w:t>
      </w:r>
      <w:r>
        <w:t xml:space="preserve">och </w:t>
      </w:r>
      <w:r>
        <w:rPr>
          <w:i/>
        </w:rPr>
        <w:t xml:space="preserve">9070 Trädklädd betesmark </w:t>
      </w:r>
      <w:r>
        <w:t>(Nitare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2026-09-15</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