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4-2026 i Å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