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dokument behandlar höga naturvärden i avverkningsanmälan A 25712-2024 i Åsele kommun. Denna avverkningsanmälan inkom 2024-06-20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7096187, E 616850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