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6 meter från avverkningsanmälan A 38201-2026 i Åsele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