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18 meter från avverkningsanmälan A 39910-2026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