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-2026 i Umeå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